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RECERTIFICATION PLAN 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 t</w:t>
      </w:r>
      <w:r w:rsidDel="00000000" w:rsidR="00000000" w:rsidRPr="00000000">
        <w:rPr>
          <w:b w:val="1"/>
          <w:rtl w:val="0"/>
        </w:rPr>
        <w:t xml:space="preserve">he year 1 Sep 20___ - 31 Aug 20__)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19.920000076293945"/>
          <w:szCs w:val="19.920000076293945"/>
          <w:rtl w:val="0"/>
        </w:rPr>
        <w:t xml:space="preserve">Plan last sighted and discussed with your supervisor: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dd/mm/yyyy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80"/>
        <w:tblGridChange w:id="0">
          <w:tblGrid>
            <w:gridCol w:w="153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486.5525436401367" w:lineRule="auto"/>
              <w:ind w:left="125.74798583984375" w:right="276.563720703125" w:firstLine="6.573638916015625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Practitioner’s Name: </w:t>
            </w: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______________________________    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Membership Number: ______________       </w:t>
            </w: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Supervisor’s Name: </w:t>
            </w: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__________________________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3.38072776794434" w:lineRule="auto"/>
        <w:ind w:left="0" w:right="400.03662109375" w:firstLine="0"/>
        <w:rPr>
          <w:b w:val="1"/>
          <w:sz w:val="20.079999923706055"/>
          <w:szCs w:val="20.079999923706055"/>
        </w:rPr>
      </w:pPr>
      <w:r w:rsidDel="00000000" w:rsidR="00000000" w:rsidRPr="00000000">
        <w:rPr>
          <w:b w:val="1"/>
          <w:sz w:val="20.079999923706055"/>
          <w:szCs w:val="20.079999923706055"/>
          <w:rtl w:val="0"/>
        </w:rPr>
        <w:t xml:space="preserve">For each of the three competency areas you are focusing on, fill out each of the columns as guided below</w:t>
      </w:r>
    </w:p>
    <w:p w:rsidR="00000000" w:rsidDel="00000000" w:rsidP="00000000" w:rsidRDefault="00000000" w:rsidRPr="00000000" w14:paraId="00000006">
      <w:pPr>
        <w:widowControl w:val="0"/>
        <w:spacing w:line="242.29425430297852" w:lineRule="auto"/>
        <w:ind w:left="0" w:right="109.971923828125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995"/>
        <w:gridCol w:w="5205"/>
        <w:tblGridChange w:id="0">
          <w:tblGrid>
            <w:gridCol w:w="4695"/>
            <w:gridCol w:w="4995"/>
            <w:gridCol w:w="520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3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42.82882690429688" w:firstLine="0"/>
              <w:rPr/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color w:val="0563c1"/>
                <w:sz w:val="22.079999923706055"/>
                <w:szCs w:val="22.079999923706055"/>
                <w:u w:val="single"/>
                <w:rtl w:val="0"/>
              </w:rPr>
              <w:t xml:space="preserve">Core Clinical and CCPT Competencies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3.38072776794434" w:lineRule="auto"/>
              <w:ind w:left="124.50241088867188" w:right="400.03662109375" w:firstLine="0"/>
              <w:rPr/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Self-reflection: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Identify area/s for growth, development and improvement in awareness, knowledge and/or skills, and your rationale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2.65640258789062" w:lineRule="auto"/>
              <w:ind w:left="124.061279296875" w:right="85.782470703125" w:firstLine="9.273681640625"/>
              <w:rPr/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Development Plan: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Identify how you intend to develop and improve in the identified area that you are particularly interested 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2.29425430297852" w:lineRule="auto"/>
              <w:ind w:left="119.4244384765625" w:right="109.971923828125" w:firstLine="13.9105224609375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Review of progress: </w:t>
            </w:r>
            <w:r w:rsidDel="00000000" w:rsidR="00000000" w:rsidRPr="00000000">
              <w:rPr>
                <w:b w:val="1"/>
                <w:sz w:val="20.079999923706055"/>
                <w:szCs w:val="20.079999923706055"/>
                <w:rtl w:val="0"/>
              </w:rPr>
              <w:t xml:space="preserve">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Comment on your progress throughout the year with identified areas of improvements. At the end of the year, review and finalise your plan showing how your learning is being/will be transferred to your practice.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227.07763671875" w:line="223.1332540512085" w:lineRule="auto"/>
              <w:ind w:left="0" w:right="-25.6829833984375" w:firstLine="0"/>
              <w:rPr>
                <w:i w:val="1"/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1.56975746154785" w:lineRule="auto"/>
              <w:ind w:left="0" w:right="27.83447265625" w:firstLine="0"/>
              <w:jc w:val="left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1.56975746154785" w:lineRule="auto"/>
              <w:ind w:left="0" w:right="27.83447265625" w:firstLine="0"/>
              <w:jc w:val="left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3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4320"/>
        <w:gridCol w:w="5985"/>
        <w:tblGridChange w:id="0">
          <w:tblGrid>
            <w:gridCol w:w="4725"/>
            <w:gridCol w:w="4320"/>
            <w:gridCol w:w="5985"/>
          </w:tblGrid>
        </w:tblGridChange>
      </w:tblGrid>
      <w:tr>
        <w:trPr>
          <w:cantSplit w:val="0"/>
          <w:trHeight w:val="405" w:hRule="atLeast"/>
          <w:tblHeader w:val="1"/>
        </w:trPr>
        <w:tc>
          <w:tcPr>
            <w:gridSpan w:val="3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2.82882690429688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color w:val="0563c1"/>
                <w:sz w:val="22.079999923706055"/>
                <w:szCs w:val="22.079999923706055"/>
                <w:u w:val="single"/>
                <w:rtl w:val="0"/>
              </w:rPr>
              <w:t xml:space="preserve">Standards of Cultural Competence</w:t>
            </w: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3.38072776794434" w:lineRule="auto"/>
              <w:ind w:left="124.50241088867188" w:right="400.03662109375" w:firstLine="0"/>
              <w:rPr/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Self-reflection: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Identify area/s for growth, development and improvement in awareness, knowledge and/or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2.65640258789062" w:lineRule="auto"/>
              <w:ind w:left="124.061279296875" w:right="85.782470703125" w:firstLine="9.273681640625"/>
              <w:rPr/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Development Plan: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Identify how you intend to develop and improve in the identified area that you are particularly interested 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2.29425430297852" w:lineRule="auto"/>
              <w:ind w:left="119.4244384765625" w:right="109.971923828125" w:firstLine="13.9105224609375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Review of progress: </w:t>
            </w:r>
            <w:r w:rsidDel="00000000" w:rsidR="00000000" w:rsidRPr="00000000">
              <w:rPr>
                <w:b w:val="1"/>
                <w:sz w:val="20.079999923706055"/>
                <w:szCs w:val="20.079999923706055"/>
                <w:rtl w:val="0"/>
              </w:rPr>
              <w:t xml:space="preserve">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Comment on your progress throughout the year with identified areas of improvements. At the end of the year, review and finalise your plan showing how your learning is being/will be transferred to your practice.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275.125732421875" w:line="240" w:lineRule="auto"/>
              <w:ind w:left="0" w:firstLine="0"/>
              <w:rPr>
                <w:sz w:val="19.99799919128418"/>
                <w:szCs w:val="19.997999191284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3.876953125" w:line="223.13236713409424" w:lineRule="auto"/>
              <w:ind w:left="2.39990234375" w:right="315.084228515625" w:firstLine="14.3988037109375"/>
              <w:jc w:val="both"/>
              <w:rPr>
                <w:sz w:val="19.99799919128418"/>
                <w:szCs w:val="19.997999191284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3.87786865234375" w:line="223.1332540512085" w:lineRule="auto"/>
              <w:ind w:left="62.7593994140625" w:right="590.3515625" w:firstLine="15.3985595703125"/>
              <w:rPr>
                <w:sz w:val="19.99799919128418"/>
                <w:szCs w:val="19.997999191284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4320"/>
        <w:gridCol w:w="5895"/>
        <w:tblGridChange w:id="0">
          <w:tblGrid>
            <w:gridCol w:w="4665"/>
            <w:gridCol w:w="4320"/>
            <w:gridCol w:w="589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0560913085938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4c6e7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4c6e7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563c1"/>
                <w:sz w:val="22.079999923706055"/>
                <w:szCs w:val="22.079999923706055"/>
                <w:u w:val="single"/>
                <w:shd w:fill="b4c6e7" w:val="clear"/>
                <w:vertAlign w:val="baseline"/>
                <w:rtl w:val="0"/>
              </w:rPr>
              <w:t xml:space="preserve">Standards of Ethical Conduct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3.38072776794434" w:lineRule="auto"/>
              <w:ind w:left="124.50241088867188" w:right="400.03662109375" w:firstLine="0"/>
              <w:rPr/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Self-reflection: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Identify area/s for growth, development and improvement in awareness, knowledge and/or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2.65640258789062" w:lineRule="auto"/>
              <w:ind w:left="124.061279296875" w:right="85.782470703125" w:firstLine="9.273681640625"/>
              <w:rPr/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Development Plan: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Identify how you intend to develop and improve in the identified area that you are particularly interested 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2.29425430297852" w:lineRule="auto"/>
              <w:ind w:left="119.4244384765625" w:right="109.971923828125" w:firstLine="13.9105224609375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Review of progress: </w:t>
            </w:r>
            <w:r w:rsidDel="00000000" w:rsidR="00000000" w:rsidRPr="00000000">
              <w:rPr>
                <w:b w:val="1"/>
                <w:sz w:val="20.079999923706055"/>
                <w:szCs w:val="20.079999923706055"/>
                <w:rtl w:val="0"/>
              </w:rPr>
              <w:t xml:space="preserve"> </w:t>
            </w:r>
            <w:r w:rsidDel="00000000" w:rsidR="00000000" w:rsidRPr="00000000">
              <w:rPr>
                <w:sz w:val="20.079999923706055"/>
                <w:szCs w:val="20.079999923706055"/>
                <w:rtl w:val="0"/>
              </w:rPr>
              <w:t xml:space="preserve">Comment on your progress throughout the year with identified areas of improvements. At the end of the year, review and finalise your plan showing how your learning is being/will be transferred to your practice.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13258171081543" w:lineRule="auto"/>
              <w:ind w:left="59.03861999511719" w:right="272.689208984375" w:hanging="41.640357971191406"/>
              <w:jc w:val="left"/>
              <w:rPr>
                <w:sz w:val="19.99799919128418"/>
                <w:szCs w:val="19.997999191284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23.1332540512085" w:lineRule="auto"/>
              <w:ind w:left="62.7593994140625" w:right="23.0078125" w:firstLine="0"/>
              <w:rPr>
                <w:sz w:val="19.99799919128418"/>
                <w:szCs w:val="19.997999191284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23.1332540512085" w:lineRule="auto"/>
              <w:ind w:left="62.7593994140625" w:right="23.0078125" w:firstLine="0"/>
              <w:rPr>
                <w:sz w:val="19.99799919128418"/>
                <w:szCs w:val="19.997999191284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